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35261" w:rsidRDefault="0087673A">
      <w:pPr>
        <w:pStyle w:val="normal0"/>
      </w:pPr>
      <w:r>
        <w:rPr>
          <w:color w:val="1F497D"/>
        </w:rPr>
        <w:t>All students have the opportunity to participate in relevant and applied community and workplace-based learning opportunities</w:t>
      </w:r>
    </w:p>
    <w:p w:rsidR="00935261" w:rsidRDefault="00935261">
      <w:pPr>
        <w:pStyle w:val="normal0"/>
      </w:pPr>
    </w:p>
    <w:tbl>
      <w:tblPr>
        <w:tblW w:w="13878" w:type="dxa"/>
        <w:tblInd w:w="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891"/>
        <w:gridCol w:w="2635"/>
        <w:gridCol w:w="2635"/>
        <w:gridCol w:w="1717"/>
      </w:tblGrid>
      <w:tr w:rsidR="00935261">
        <w:tblPrEx>
          <w:tblCellMar>
            <w:top w:w="0" w:type="dxa"/>
            <w:bottom w:w="0" w:type="dxa"/>
          </w:tblCellMar>
        </w:tblPrEx>
        <w:tc>
          <w:tcPr>
            <w:tcW w:w="6890" w:type="dxa"/>
            <w:tcMar>
              <w:left w:w="108" w:type="dxa"/>
              <w:right w:w="108" w:type="dxa"/>
            </w:tcMar>
          </w:tcPr>
          <w:p w:rsidR="00935261" w:rsidRDefault="0087673A">
            <w:pPr>
              <w:pStyle w:val="normal0"/>
            </w:pPr>
            <w:r>
              <w:rPr>
                <w:b/>
              </w:rPr>
              <w:t>Community Based Learning</w:t>
            </w:r>
          </w:p>
        </w:tc>
        <w:tc>
          <w:tcPr>
            <w:tcW w:w="2635" w:type="dxa"/>
            <w:tcMar>
              <w:left w:w="108" w:type="dxa"/>
              <w:right w:w="108" w:type="dxa"/>
            </w:tcMar>
          </w:tcPr>
          <w:p w:rsidR="00935261" w:rsidRDefault="0087673A">
            <w:pPr>
              <w:pStyle w:val="normal0"/>
            </w:pPr>
            <w:r>
              <w:rPr>
                <w:b/>
              </w:rPr>
              <w:t>Start Date</w:t>
            </w:r>
          </w:p>
        </w:tc>
        <w:tc>
          <w:tcPr>
            <w:tcW w:w="2635" w:type="dxa"/>
            <w:tcMar>
              <w:left w:w="108" w:type="dxa"/>
              <w:right w:w="108" w:type="dxa"/>
            </w:tcMar>
          </w:tcPr>
          <w:p w:rsidR="00935261" w:rsidRDefault="0087673A">
            <w:pPr>
              <w:pStyle w:val="normal0"/>
            </w:pPr>
            <w:r>
              <w:rPr>
                <w:b/>
              </w:rPr>
              <w:t>End Date</w:t>
            </w:r>
          </w:p>
        </w:tc>
        <w:tc>
          <w:tcPr>
            <w:tcW w:w="1717" w:type="dxa"/>
            <w:tcMar>
              <w:left w:w="108" w:type="dxa"/>
              <w:right w:w="108" w:type="dxa"/>
            </w:tcMar>
          </w:tcPr>
          <w:p w:rsidR="00935261" w:rsidRDefault="0087673A">
            <w:pPr>
              <w:pStyle w:val="normal0"/>
            </w:pPr>
            <w:r>
              <w:rPr>
                <w:b/>
              </w:rPr>
              <w:t>Notes</w:t>
            </w:r>
          </w:p>
        </w:tc>
      </w:tr>
      <w:tr w:rsidR="00935261">
        <w:tblPrEx>
          <w:tblCellMar>
            <w:top w:w="0" w:type="dxa"/>
            <w:bottom w:w="0" w:type="dxa"/>
          </w:tblCellMar>
        </w:tblPrEx>
        <w:tc>
          <w:tcPr>
            <w:tcW w:w="6890" w:type="dxa"/>
            <w:tcMar>
              <w:left w:w="108" w:type="dxa"/>
              <w:right w:w="108" w:type="dxa"/>
            </w:tcMar>
          </w:tcPr>
          <w:p w:rsidR="00935261" w:rsidRDefault="0087673A">
            <w:pPr>
              <w:pStyle w:val="normal0"/>
            </w:pPr>
            <w:r>
              <w:rPr>
                <w:color w:val="1F497D"/>
              </w:rPr>
              <w:t>Work with 9</w:t>
            </w:r>
            <w:r>
              <w:rPr>
                <w:color w:val="1F497D"/>
                <w:vertAlign w:val="superscript"/>
              </w:rPr>
              <w:t>th</w:t>
            </w:r>
            <w:r>
              <w:rPr>
                <w:color w:val="1F497D"/>
              </w:rPr>
              <w:t xml:space="preserve"> (BHS) and 9</w:t>
            </w:r>
            <w:r>
              <w:rPr>
                <w:color w:val="1F497D"/>
                <w:vertAlign w:val="superscript"/>
              </w:rPr>
              <w:t>th</w:t>
            </w:r>
            <w:r>
              <w:rPr>
                <w:color w:val="1F497D"/>
              </w:rPr>
              <w:t>/10</w:t>
            </w:r>
            <w:r>
              <w:rPr>
                <w:color w:val="1F497D"/>
                <w:vertAlign w:val="superscript"/>
              </w:rPr>
              <w:t>th</w:t>
            </w:r>
            <w:r>
              <w:rPr>
                <w:color w:val="1F497D"/>
              </w:rPr>
              <w:t xml:space="preserve"> grade (WHS) teachers to convert community service learning requirements into at least one service learning project embedded into 9</w:t>
            </w:r>
            <w:r>
              <w:rPr>
                <w:color w:val="1F497D"/>
                <w:vertAlign w:val="superscript"/>
              </w:rPr>
              <w:t>th</w:t>
            </w:r>
            <w:r>
              <w:rPr>
                <w:color w:val="1F497D"/>
              </w:rPr>
              <w:t xml:space="preserve"> grade teaming and curriculum. Work with subsequent teams to do the same so each year all 1140 BHS and 260 WHS students eng</w:t>
            </w:r>
            <w:r>
              <w:rPr>
                <w:color w:val="1F497D"/>
              </w:rPr>
              <w:t>age in service learning</w:t>
            </w:r>
          </w:p>
          <w:p w:rsidR="00935261" w:rsidRDefault="00935261">
            <w:pPr>
              <w:pStyle w:val="normal0"/>
            </w:pPr>
          </w:p>
          <w:p w:rsidR="00935261" w:rsidRDefault="0087673A">
            <w:pPr>
              <w:pStyle w:val="normal0"/>
            </w:pPr>
            <w:r>
              <w:rPr>
                <w:color w:val="1F497D"/>
              </w:rPr>
              <w:t>Increase college counseling services for ELL, low-income, first generation students, in order to provide more personalized support for students and families not only applying for college but also into the first year of attending co</w:t>
            </w:r>
            <w:r>
              <w:rPr>
                <w:color w:val="1F497D"/>
              </w:rPr>
              <w:t xml:space="preserve">llege. </w:t>
            </w:r>
          </w:p>
          <w:p w:rsidR="00935261" w:rsidRDefault="00935261">
            <w:pPr>
              <w:pStyle w:val="normal0"/>
            </w:pPr>
          </w:p>
          <w:p w:rsidR="00935261" w:rsidRDefault="0087673A">
            <w:pPr>
              <w:pStyle w:val="normal0"/>
            </w:pPr>
            <w:r>
              <w:rPr>
                <w:color w:val="1F497D"/>
              </w:rPr>
              <w:t>Review existing community-based learning career and college opportunities; review programs in other school districts. Create and administer interest survey of local businesses, partners, artisans, and others to broaden scope of learning opportunit</w:t>
            </w:r>
            <w:r>
              <w:rPr>
                <w:color w:val="1F497D"/>
              </w:rPr>
              <w:t xml:space="preserve">ies. </w:t>
            </w:r>
          </w:p>
          <w:p w:rsidR="00935261" w:rsidRDefault="00935261">
            <w:pPr>
              <w:pStyle w:val="normal0"/>
            </w:pPr>
          </w:p>
          <w:p w:rsidR="00935261" w:rsidRDefault="0087673A">
            <w:pPr>
              <w:pStyle w:val="normal0"/>
            </w:pPr>
            <w:r>
              <w:rPr>
                <w:color w:val="1F497D"/>
              </w:rPr>
              <w:t xml:space="preserve">Create other community-based learning options based on this review and research potentially including: internships and job training; credit recovery options; and specialized learning programs. </w:t>
            </w:r>
          </w:p>
          <w:p w:rsidR="00935261" w:rsidRDefault="00935261">
            <w:pPr>
              <w:pStyle w:val="normal0"/>
            </w:pPr>
          </w:p>
          <w:p w:rsidR="00935261" w:rsidRDefault="0087673A">
            <w:pPr>
              <w:pStyle w:val="normal0"/>
            </w:pPr>
            <w:r>
              <w:rPr>
                <w:color w:val="1F497D"/>
              </w:rPr>
              <w:t>Create and coordinate a system for assessing and award</w:t>
            </w:r>
            <w:r>
              <w:rPr>
                <w:color w:val="1F497D"/>
              </w:rPr>
              <w:t xml:space="preserve">ing credit to students for out-of-school learning e.g. after-school tutoring, academic skill development, summer learning opportunities, entrepreneurial endeavors. </w:t>
            </w: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</w:tc>
        <w:tc>
          <w:tcPr>
            <w:tcW w:w="2635" w:type="dxa"/>
            <w:tcMar>
              <w:left w:w="108" w:type="dxa"/>
              <w:right w:w="108" w:type="dxa"/>
            </w:tcMar>
          </w:tcPr>
          <w:p w:rsidR="00935261" w:rsidRDefault="0087673A">
            <w:pPr>
              <w:pStyle w:val="normal0"/>
            </w:pPr>
            <w:r>
              <w:t>Jul 2012</w:t>
            </w: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87673A">
            <w:pPr>
              <w:pStyle w:val="normal0"/>
            </w:pPr>
            <w:r>
              <w:t>Jul 2011</w:t>
            </w: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87673A">
            <w:pPr>
              <w:pStyle w:val="normal0"/>
            </w:pPr>
            <w:r>
              <w:t>Jul 2012</w:t>
            </w: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87673A">
            <w:pPr>
              <w:pStyle w:val="normal0"/>
            </w:pPr>
            <w:r>
              <w:t>Jul 2014</w:t>
            </w: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87673A">
            <w:pPr>
              <w:pStyle w:val="normal0"/>
            </w:pPr>
            <w:r>
              <w:t>Jul 2014</w:t>
            </w:r>
          </w:p>
        </w:tc>
        <w:tc>
          <w:tcPr>
            <w:tcW w:w="2635" w:type="dxa"/>
            <w:tcMar>
              <w:left w:w="108" w:type="dxa"/>
              <w:right w:w="108" w:type="dxa"/>
            </w:tcMar>
          </w:tcPr>
          <w:p w:rsidR="00935261" w:rsidRDefault="0087673A">
            <w:pPr>
              <w:pStyle w:val="normal0"/>
            </w:pPr>
            <w:r>
              <w:t>Jun 2014</w:t>
            </w: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87673A">
            <w:pPr>
              <w:pStyle w:val="normal0"/>
            </w:pPr>
            <w:r>
              <w:t>Dec 2017</w:t>
            </w: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87673A">
            <w:pPr>
              <w:pStyle w:val="normal0"/>
            </w:pPr>
            <w:r>
              <w:t>Jun 2013</w:t>
            </w: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87673A">
            <w:pPr>
              <w:pStyle w:val="normal0"/>
            </w:pPr>
            <w:r>
              <w:t>Dec 2017</w:t>
            </w: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87673A">
            <w:pPr>
              <w:pStyle w:val="normal0"/>
            </w:pPr>
            <w:r>
              <w:t>Jun 2017</w:t>
            </w:r>
          </w:p>
        </w:tc>
        <w:tc>
          <w:tcPr>
            <w:tcW w:w="1717" w:type="dxa"/>
            <w:tcMar>
              <w:left w:w="108" w:type="dxa"/>
              <w:right w:w="108" w:type="dxa"/>
            </w:tcMar>
          </w:tcPr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87673A">
            <w:pPr>
              <w:pStyle w:val="normal0"/>
            </w:pPr>
            <w:r>
              <w:t>Does this fall under CBL?</w:t>
            </w: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  <w:p w:rsidR="00935261" w:rsidRDefault="00935261">
            <w:pPr>
              <w:pStyle w:val="normal0"/>
            </w:pPr>
          </w:p>
        </w:tc>
      </w:tr>
    </w:tbl>
    <w:p w:rsidR="00935261" w:rsidRDefault="00935261">
      <w:pPr>
        <w:pStyle w:val="normal0"/>
      </w:pPr>
    </w:p>
    <w:p w:rsidR="00935261" w:rsidRDefault="00935261">
      <w:pPr>
        <w:pStyle w:val="normal0"/>
      </w:pPr>
    </w:p>
    <w:p w:rsidR="00935261" w:rsidRDefault="00935261">
      <w:pPr>
        <w:pStyle w:val="normal0"/>
      </w:pPr>
    </w:p>
    <w:sectPr w:rsidR="00935261" w:rsidSect="00935261">
      <w:pgSz w:w="15840" w:h="12240"/>
      <w:pgMar w:top="1800" w:right="1440" w:bottom="180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2"/>
  <w:displayBackgroundShape/>
  <w:doNotTrackMoves/>
  <w:defaultTabStop w:val="720"/>
  <w:characterSpacingControl w:val="doNotCompress"/>
  <w:compat>
    <w:useFELayout/>
  </w:compat>
  <w:rsids>
    <w:rsidRoot w:val="00935261"/>
    <w:rsid w:val="0087673A"/>
    <w:rsid w:val="0093526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935261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Heading2">
    <w:name w:val="heading 2"/>
    <w:basedOn w:val="normal0"/>
    <w:next w:val="normal0"/>
    <w:rsid w:val="00935261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Heading3">
    <w:name w:val="heading 3"/>
    <w:basedOn w:val="normal0"/>
    <w:next w:val="normal0"/>
    <w:rsid w:val="00935261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Heading4">
    <w:name w:val="heading 4"/>
    <w:basedOn w:val="normal0"/>
    <w:next w:val="normal0"/>
    <w:rsid w:val="00935261"/>
    <w:pPr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0"/>
    <w:next w:val="normal0"/>
    <w:rsid w:val="00935261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0"/>
    <w:next w:val="normal0"/>
    <w:rsid w:val="00935261"/>
    <w:pPr>
      <w:spacing w:before="240" w:after="60"/>
      <w:outlineLvl w:val="5"/>
    </w:pPr>
    <w:rPr>
      <w:b/>
      <w:sz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935261"/>
    <w:rPr>
      <w:rFonts w:ascii="Cambria" w:eastAsia="Cambria" w:hAnsi="Cambria" w:cs="Cambria"/>
      <w:color w:val="000000"/>
    </w:rPr>
  </w:style>
  <w:style w:type="paragraph" w:styleId="Title">
    <w:name w:val="Title"/>
    <w:basedOn w:val="normal0"/>
    <w:next w:val="normal0"/>
    <w:rsid w:val="00935261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paragraph" w:styleId="Subtitle">
    <w:name w:val="Subtitle"/>
    <w:basedOn w:val="normal0"/>
    <w:next w:val="normal0"/>
    <w:rsid w:val="00935261"/>
    <w:pPr>
      <w:spacing w:after="60"/>
      <w:jc w:val="center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1299</Characters>
  <Application>Microsoft Macintosh Word</Application>
  <DocSecurity>0</DocSecurity>
  <Lines>10</Lines>
  <Paragraphs>2</Paragraphs>
  <ScaleCrop>false</ScaleCrop>
  <Company>UVM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Based Learning WP.docx.docx</dc:title>
  <cp:lastModifiedBy>Alan Tinkler</cp:lastModifiedBy>
  <cp:revision>2</cp:revision>
  <dcterms:created xsi:type="dcterms:W3CDTF">2012-12-08T12:54:00Z</dcterms:created>
  <dcterms:modified xsi:type="dcterms:W3CDTF">2012-12-08T12:54:00Z</dcterms:modified>
</cp:coreProperties>
</file>